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5B1" w:rsidRDefault="008305B1" w:rsidP="008305B1">
      <w:pPr>
        <w:spacing w:after="0" w:line="240" w:lineRule="auto"/>
        <w:jc w:val="both"/>
        <w:rPr>
          <w:rFonts w:ascii="Times New Roman" w:eastAsia="Times New Roman" w:hAnsi="Times New Roman" w:cs="Times New Roman"/>
          <w:color w:val="000000"/>
          <w:sz w:val="24"/>
          <w:szCs w:val="24"/>
          <w:lang w:eastAsia="ru-RU"/>
        </w:rPr>
      </w:pPr>
      <w:bookmarkStart w:id="0" w:name="_GoBack"/>
      <w:r>
        <w:rPr>
          <w:rFonts w:ascii="Times New Roman" w:eastAsia="Times New Roman" w:hAnsi="Times New Roman" w:cs="Times New Roman"/>
          <w:noProof/>
          <w:color w:val="000000"/>
          <w:sz w:val="24"/>
          <w:szCs w:val="24"/>
          <w:lang w:eastAsia="ru-RU"/>
        </w:rPr>
        <w:drawing>
          <wp:inline distT="0" distB="0" distL="0" distR="0">
            <wp:extent cx="6392174" cy="9739223"/>
            <wp:effectExtent l="0" t="0" r="8890" b="0"/>
            <wp:docPr id="1" name="Рисунок 1" descr="C:\Users\Директор\Desktop\урегул спо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урегул споров.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0005" cy="9735918"/>
                    </a:xfrm>
                    <a:prstGeom prst="rect">
                      <a:avLst/>
                    </a:prstGeom>
                    <a:noFill/>
                    <a:ln>
                      <a:noFill/>
                    </a:ln>
                  </pic:spPr>
                </pic:pic>
              </a:graphicData>
            </a:graphic>
          </wp:inline>
        </w:drawing>
      </w:r>
      <w:bookmarkEnd w:id="0"/>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lastRenderedPageBreak/>
        <w:t>– стремиться к урегулированию разногласий между участниками образовательных отношений;</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рассматривать обращение в течение десяти календарных дней с момента поступления обращения в письменной форме;</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8305B1" w:rsidRPr="008305B1" w:rsidRDefault="008305B1" w:rsidP="008305B1">
      <w:pPr>
        <w:spacing w:after="0" w:line="240" w:lineRule="auto"/>
        <w:ind w:firstLine="709"/>
        <w:jc w:val="both"/>
        <w:rPr>
          <w:rFonts w:ascii="Times New Roman" w:eastAsia="Times New Roman" w:hAnsi="Times New Roman" w:cs="Times New Roman"/>
          <w:color w:val="FF0000"/>
          <w:sz w:val="24"/>
          <w:szCs w:val="24"/>
          <w:lang w:eastAsia="ru-RU"/>
        </w:rPr>
      </w:pPr>
    </w:p>
    <w:p w:rsidR="008305B1" w:rsidRPr="008305B1" w:rsidRDefault="008305B1" w:rsidP="008305B1">
      <w:pPr>
        <w:spacing w:after="0" w:line="240" w:lineRule="auto"/>
        <w:ind w:firstLine="709"/>
        <w:jc w:val="both"/>
        <w:rPr>
          <w:rFonts w:ascii="Times New Roman" w:eastAsia="Times New Roman" w:hAnsi="Times New Roman" w:cs="Times New Roman"/>
          <w:b/>
          <w:color w:val="000000"/>
          <w:sz w:val="24"/>
          <w:szCs w:val="24"/>
          <w:lang w:eastAsia="ru-RU"/>
        </w:rPr>
      </w:pPr>
      <w:r w:rsidRPr="008305B1">
        <w:rPr>
          <w:rFonts w:ascii="Times New Roman" w:eastAsia="Times New Roman" w:hAnsi="Times New Roman" w:cs="Times New Roman"/>
          <w:b/>
          <w:color w:val="000000"/>
          <w:sz w:val="24"/>
          <w:szCs w:val="24"/>
          <w:lang w:eastAsia="ru-RU"/>
        </w:rPr>
        <w:t>3. Состав и порядок работы комиссии</w:t>
      </w:r>
    </w:p>
    <w:p w:rsidR="008305B1" w:rsidRPr="008305B1" w:rsidRDefault="008305B1" w:rsidP="008305B1">
      <w:pPr>
        <w:spacing w:after="0" w:line="240" w:lineRule="auto"/>
        <w:ind w:firstLine="709"/>
        <w:jc w:val="both"/>
        <w:rPr>
          <w:rFonts w:ascii="Times New Roman" w:eastAsia="Times New Roman" w:hAnsi="Times New Roman" w:cs="Times New Roman"/>
          <w:b/>
          <w:color w:val="000000"/>
          <w:sz w:val="24"/>
          <w:szCs w:val="24"/>
          <w:lang w:eastAsia="ru-RU"/>
        </w:rPr>
      </w:pP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3.2.Состав комиссии переизбирается по необходимости.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xml:space="preserve">3.3. Состав комиссии утверждается приказом организации, осуществляющей образовательную деятельность. </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xml:space="preserve"> 3.4. В состав комиссии входят:</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xml:space="preserve"> председатель комиссии, заместитель председателя комиссии, ответственный секретарь и другие члены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3.5. Руководство комиссией осуществляет председатель, избираемый простым большинством голосов членов комиссии из числа лиц, входящих в ее состав.</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Председатель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осуществляет общее руководство деятельностью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председательствует на заседаниях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организует работу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определяет план работы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xml:space="preserve">– осуществляет общий </w:t>
      </w:r>
      <w:proofErr w:type="gramStart"/>
      <w:r w:rsidRPr="008305B1">
        <w:rPr>
          <w:rFonts w:ascii="Times New Roman" w:eastAsia="Times New Roman" w:hAnsi="Times New Roman" w:cs="Times New Roman"/>
          <w:color w:val="000000"/>
          <w:sz w:val="24"/>
          <w:szCs w:val="24"/>
          <w:lang w:eastAsia="ru-RU"/>
        </w:rPr>
        <w:t>контроль за</w:t>
      </w:r>
      <w:proofErr w:type="gramEnd"/>
      <w:r w:rsidRPr="008305B1">
        <w:rPr>
          <w:rFonts w:ascii="Times New Roman" w:eastAsia="Times New Roman" w:hAnsi="Times New Roman" w:cs="Times New Roman"/>
          <w:color w:val="000000"/>
          <w:sz w:val="24"/>
          <w:szCs w:val="24"/>
          <w:lang w:eastAsia="ru-RU"/>
        </w:rPr>
        <w:t xml:space="preserve"> реализацией принятых комиссией решений;</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распределяет обязанности между членами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3.6. Заместитель председателя комиссии назначается решением председателя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Заместитель председателя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координирует работу членов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готовит документы, выносимые на рассмотрение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xml:space="preserve">– осуществляет </w:t>
      </w:r>
      <w:proofErr w:type="gramStart"/>
      <w:r w:rsidRPr="008305B1">
        <w:rPr>
          <w:rFonts w:ascii="Times New Roman" w:eastAsia="Times New Roman" w:hAnsi="Times New Roman" w:cs="Times New Roman"/>
          <w:color w:val="000000"/>
          <w:sz w:val="24"/>
          <w:szCs w:val="24"/>
          <w:lang w:eastAsia="ru-RU"/>
        </w:rPr>
        <w:t>контроль за</w:t>
      </w:r>
      <w:proofErr w:type="gramEnd"/>
      <w:r w:rsidRPr="008305B1">
        <w:rPr>
          <w:rFonts w:ascii="Times New Roman" w:eastAsia="Times New Roman" w:hAnsi="Times New Roman" w:cs="Times New Roman"/>
          <w:color w:val="000000"/>
          <w:sz w:val="24"/>
          <w:szCs w:val="24"/>
          <w:lang w:eastAsia="ru-RU"/>
        </w:rPr>
        <w:t xml:space="preserve"> выполнением плана работы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в случае отсутствия председателя комиссии выполняет его обязанности.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3.7. Ответственным секретарем комиссии является представитель организации, осуществляющей образовательную деятельность.</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Ответственный секретарь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организует делопроизводство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ведет протоколы заседаний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xml:space="preserve">– обеспечивает </w:t>
      </w:r>
      <w:proofErr w:type="gramStart"/>
      <w:r w:rsidRPr="008305B1">
        <w:rPr>
          <w:rFonts w:ascii="Times New Roman" w:eastAsia="Times New Roman" w:hAnsi="Times New Roman" w:cs="Times New Roman"/>
          <w:color w:val="000000"/>
          <w:sz w:val="24"/>
          <w:szCs w:val="24"/>
          <w:lang w:eastAsia="ru-RU"/>
        </w:rPr>
        <w:t>контроль за</w:t>
      </w:r>
      <w:proofErr w:type="gramEnd"/>
      <w:r w:rsidRPr="008305B1">
        <w:rPr>
          <w:rFonts w:ascii="Times New Roman" w:eastAsia="Times New Roman" w:hAnsi="Times New Roman" w:cs="Times New Roman"/>
          <w:color w:val="000000"/>
          <w:sz w:val="24"/>
          <w:szCs w:val="24"/>
          <w:lang w:eastAsia="ru-RU"/>
        </w:rPr>
        <w:t xml:space="preserve"> выполнением решений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несет ответственность за сохранность документов и иных материалов, рассматриваемых на заседаниях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3.8. Член комиссии имеет право:</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lastRenderedPageBreak/>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принимать участие в подготовке заседаний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обращаться к председателю комиссии по вопросам, входящим в компетенцию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обращаться по вопросам, входящим в компетенцию комиссии, за необходимой информацией к лицам, органам и организациям;</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вносить предложения руководству комиссии о совершенствовании организации работы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3.9. Член комиссии обязан:</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участвовать в заседаниях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выполнять возложенные на него функции в соответствии с положением и решениями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соблюдать требования законодательных и иных нормативных правовых актов при реализации своих функций;</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3.10.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3.11.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8305B1">
        <w:rPr>
          <w:rFonts w:ascii="Times New Roman" w:eastAsia="Times New Roman" w:hAnsi="Times New Roman" w:cs="Times New Roman"/>
          <w:color w:val="000000"/>
          <w:sz w:val="24"/>
          <w:szCs w:val="24"/>
          <w:lang w:eastAsia="ru-RU"/>
        </w:rPr>
        <w:t>председательствовавший</w:t>
      </w:r>
      <w:proofErr w:type="gramEnd"/>
      <w:r w:rsidRPr="008305B1">
        <w:rPr>
          <w:rFonts w:ascii="Times New Roman" w:eastAsia="Times New Roman" w:hAnsi="Times New Roman" w:cs="Times New Roman"/>
          <w:color w:val="000000"/>
          <w:sz w:val="24"/>
          <w:szCs w:val="24"/>
          <w:lang w:eastAsia="ru-RU"/>
        </w:rPr>
        <w:t xml:space="preserve"> на заседании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Решения комиссии оформляются протоколами, которые подписываются всеми присутствующими членами комиссии.</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3.12.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Решение комиссии может быть обжаловано в установленном законодательством РФ порядке.</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3.13.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lastRenderedPageBreak/>
        <w:t>3.14. Срок хранения документов комиссии в образовательной организации составляет один год.</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p>
    <w:p w:rsidR="008305B1" w:rsidRPr="008305B1" w:rsidRDefault="008305B1" w:rsidP="008305B1">
      <w:pPr>
        <w:spacing w:after="0" w:line="240" w:lineRule="auto"/>
        <w:ind w:firstLine="709"/>
        <w:jc w:val="both"/>
        <w:rPr>
          <w:rFonts w:ascii="Times New Roman" w:eastAsia="Times New Roman" w:hAnsi="Times New Roman" w:cs="Times New Roman"/>
          <w:b/>
          <w:color w:val="000000"/>
          <w:sz w:val="24"/>
          <w:szCs w:val="24"/>
          <w:lang w:eastAsia="ru-RU"/>
        </w:rPr>
      </w:pPr>
      <w:r w:rsidRPr="008305B1">
        <w:rPr>
          <w:rFonts w:ascii="Times New Roman" w:eastAsia="Times New Roman" w:hAnsi="Times New Roman" w:cs="Times New Roman"/>
          <w:b/>
          <w:color w:val="000000"/>
          <w:sz w:val="24"/>
          <w:szCs w:val="24"/>
          <w:lang w:eastAsia="ru-RU"/>
        </w:rPr>
        <w:t>4. Порядок рассмотрения обращений участников образовательных отношений</w:t>
      </w:r>
    </w:p>
    <w:p w:rsidR="008305B1" w:rsidRPr="008305B1" w:rsidRDefault="008305B1" w:rsidP="008305B1">
      <w:pPr>
        <w:spacing w:after="0" w:line="240" w:lineRule="auto"/>
        <w:ind w:firstLine="709"/>
        <w:jc w:val="both"/>
        <w:rPr>
          <w:rFonts w:ascii="Times New Roman" w:eastAsia="Times New Roman" w:hAnsi="Times New Roman" w:cs="Times New Roman"/>
          <w:b/>
          <w:color w:val="000000"/>
          <w:sz w:val="24"/>
          <w:szCs w:val="24"/>
          <w:lang w:eastAsia="ru-RU"/>
        </w:rPr>
      </w:pP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4.1. Комиссия рассматривает обращения, поступившие от участников образовательных отношений по вопросам реализации права на образование.</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8305B1">
        <w:rPr>
          <w:rFonts w:ascii="Times New Roman" w:eastAsia="Times New Roman" w:hAnsi="Times New Roman" w:cs="Times New Roman"/>
          <w:color w:val="000000"/>
          <w:sz w:val="24"/>
          <w:szCs w:val="24"/>
          <w:shd w:val="clear" w:color="auto" w:fill="FFFFFF"/>
          <w:lang w:eastAsia="ru-RU"/>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
    <w:p w:rsidR="008305B1" w:rsidRPr="008305B1" w:rsidRDefault="008305B1" w:rsidP="008305B1">
      <w:pPr>
        <w:spacing w:after="0" w:line="240" w:lineRule="auto"/>
        <w:ind w:firstLine="709"/>
        <w:jc w:val="both"/>
        <w:rPr>
          <w:rFonts w:ascii="Times New Roman" w:eastAsia="Times New Roman" w:hAnsi="Times New Roman" w:cs="Times New Roman"/>
          <w:b/>
          <w:color w:val="000000"/>
          <w:sz w:val="24"/>
          <w:szCs w:val="24"/>
          <w:lang w:eastAsia="ru-RU"/>
        </w:rPr>
      </w:pPr>
      <w:r w:rsidRPr="008305B1">
        <w:rPr>
          <w:rFonts w:ascii="Times New Roman" w:eastAsia="Times New Roman" w:hAnsi="Times New Roman" w:cs="Times New Roman"/>
          <w:b/>
          <w:color w:val="000000"/>
          <w:sz w:val="24"/>
          <w:szCs w:val="24"/>
          <w:lang w:eastAsia="ru-RU"/>
        </w:rPr>
        <w:t>5. Заключительные положения</w:t>
      </w:r>
    </w:p>
    <w:p w:rsidR="008305B1" w:rsidRPr="008305B1" w:rsidRDefault="008305B1" w:rsidP="008305B1">
      <w:pPr>
        <w:spacing w:after="0" w:line="240" w:lineRule="auto"/>
        <w:ind w:firstLine="709"/>
        <w:jc w:val="both"/>
        <w:rPr>
          <w:rFonts w:ascii="Times New Roman" w:eastAsia="Times New Roman" w:hAnsi="Times New Roman" w:cs="Times New Roman"/>
          <w:b/>
          <w:color w:val="000000"/>
          <w:sz w:val="24"/>
          <w:szCs w:val="24"/>
          <w:lang w:eastAsia="ru-RU"/>
        </w:rPr>
      </w:pP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 xml:space="preserve">5.1. Положение принято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 </w:t>
      </w:r>
    </w:p>
    <w:p w:rsidR="008305B1" w:rsidRPr="008305B1" w:rsidRDefault="008305B1" w:rsidP="008305B1">
      <w:pPr>
        <w:spacing w:after="0" w:line="240" w:lineRule="auto"/>
        <w:ind w:firstLine="709"/>
        <w:jc w:val="both"/>
        <w:rPr>
          <w:rFonts w:ascii="Times New Roman" w:eastAsia="Times New Roman" w:hAnsi="Times New Roman" w:cs="Times New Roman"/>
          <w:color w:val="000000"/>
          <w:sz w:val="24"/>
          <w:szCs w:val="24"/>
          <w:lang w:eastAsia="ru-RU"/>
        </w:rPr>
      </w:pPr>
      <w:r w:rsidRPr="008305B1">
        <w:rPr>
          <w:rFonts w:ascii="Times New Roman" w:eastAsia="Times New Roman" w:hAnsi="Times New Roman" w:cs="Times New Roman"/>
          <w:color w:val="000000"/>
          <w:sz w:val="24"/>
          <w:szCs w:val="24"/>
          <w:lang w:eastAsia="ru-RU"/>
        </w:rPr>
        <w:t>5.2. Изменения в положение могут быть внесены только с учетом мнения Совета обучающихся, Совета родителей, а также представительного органа работников организации, осуществляющей образовательную деятельность.</w:t>
      </w:r>
    </w:p>
    <w:p w:rsidR="009C0FC7" w:rsidRDefault="008305B1" w:rsidP="008305B1">
      <w:r w:rsidRPr="008305B1">
        <w:rPr>
          <w:rFonts w:ascii="Times New Roman" w:eastAsia="Times New Roman" w:hAnsi="Times New Roman" w:cs="Times New Roman"/>
          <w:color w:val="000000"/>
          <w:sz w:val="24"/>
          <w:szCs w:val="24"/>
          <w:lang w:eastAsia="ru-RU"/>
        </w:rPr>
        <w:br w:type="page"/>
      </w:r>
    </w:p>
    <w:sectPr w:rsidR="009C0FC7" w:rsidSect="008305B1">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663357"/>
    <w:multiLevelType w:val="multilevel"/>
    <w:tmpl w:val="F692DC0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578"/>
    <w:rsid w:val="000C1149"/>
    <w:rsid w:val="008305B1"/>
    <w:rsid w:val="0084221B"/>
    <w:rsid w:val="00F52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5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05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5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05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1187</Words>
  <Characters>6767</Characters>
  <Application>Microsoft Office Word</Application>
  <DocSecurity>0</DocSecurity>
  <Lines>56</Lines>
  <Paragraphs>15</Paragraphs>
  <ScaleCrop>false</ScaleCrop>
  <Company/>
  <LinksUpToDate>false</LinksUpToDate>
  <CharactersWithSpaces>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dcterms:created xsi:type="dcterms:W3CDTF">2018-10-18T17:07:00Z</dcterms:created>
  <dcterms:modified xsi:type="dcterms:W3CDTF">2018-10-18T17:11:00Z</dcterms:modified>
</cp:coreProperties>
</file>